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2024年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12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月份支部主题党日重点学习内容提示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各党支部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学条例、明规矩、守纪律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主题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党员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立足岗位职责和工作实际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，认真学习习近平总书记重要讲话和重要指示批示精神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深入开展学习讨论，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做好“主题党日+”文章。现就重点学习内容提示如下。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7"/>
          <w:rFonts w:hint="default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  <w:t>一、</w:t>
      </w:r>
      <w:r>
        <w:rPr>
          <w:rStyle w:val="7"/>
          <w:rFonts w:hint="default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  <w:t>认真学习贯彻习近平总书记考察湖北重要讲话精神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instrText xml:space="preserve"> HYPERLINK "https://mp.weixin.qq.com/s?__biz=MzA4NDI3NjcyNA==&amp;mid=2650084249&amp;idx=1&amp;sn=9fe9bbab8ee7f1d268a95bb86a60af96&amp;scene=21" \l "wechat_redirect" \t "https://mp.weixin.qq.com/_blank" </w:instrTex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1.习近平在湖北考察时强调 鼓足干劲奋发进取 久久为功善作善成 奋力谱写中国式现代化湖北篇章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（链接：https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://mp.weixin.qq.com/s?__biz=MzA4NDI3NjcyNA==&amp;mid=2650084249&amp;idx=1&amp;sn=9fe9bbab8ee7f1d268a95bb86a60af96&amp;scene=21#wechat_redirect）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"https://mp.weixin.qq.com/s?__biz=MzI0MjI0Nzc5Mg==&amp;mid=2654266920&amp;idx=1&amp;sn=b1f0f9bb00edd0746b2d5630a0039632&amp;scene=21" \l "wechat_redirect" \t "https://mp.weixin.qq.com/_blank" </w:instrTex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2.“努力创造经得起历史、实践和人民检验的业绩”——习近平总书记在湖北考察纪实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（链接：https://mp.weixin.qq.com/s?__biz=MzI0MjI0Nzc5Mg==&amp;mid=2654266920&amp;idx=1&amp;sn=b1f0f9bb00edd0746b2d5630a0039632&amp;scene=21#wechat_redirect）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7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default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  <w:t>二、</w:t>
      </w:r>
      <w:r>
        <w:rPr>
          <w:rStyle w:val="7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-SA"/>
        </w:rPr>
        <w:t>认真学习贯彻省、市有关重要会议精神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instrText xml:space="preserve"> HYPERLINK "https://mp.weixin.qq.com/s?__biz=MzA4OTM0MDMyNA==&amp;mid=2651020631&amp;idx=1&amp;sn=687b1115b01b31a241f54cb0ad263042&amp;scene=21" \l "wechat_redirect" \t "https://mp.weixin.qq.com/_blank" </w:instrTex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1.中共湖北省委十二届八次全体会议举行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链接：https://mp.weixin.qq.com/s?__biz=MzA4OTM0MDMyNA==&amp;mid=2651020631&amp;idx=1&amp;sn=687b1115b01b31a241f54cb0ad263042&amp;scene=21#wechat_redirect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"https://mp.weixin.qq.com/s?__biz=MzA4OTM0MDMyNA==&amp;mid=2651020632&amp;idx=1&amp;sn=bdd148df0c504b621e36cbb0530c6312&amp;scene=21" \l "wechat_redirect" \t "https://mp.weixin.qq.com/_blank" </w:instrTex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2.中国共产党湖北省第十二届委员会第八次全体会议公报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（链接：https://mp.weixin.qq.com/s?__biz=MzA4OTM0MDMyNA==&amp;mid=2651020632&amp;idx=1&amp;sn=bdd148df0c504b621e36cbb0530c6312&amp;scene=21#wechat_redirect）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instrText xml:space="preserve"> HYPERLINK "https://mp.weixin.qq.com/s?__biz=MzU3OTQ5OTgxMg==&amp;mid=2247895418&amp;idx=1&amp;sn=ba0a53fdce4a910ae1469858a3f0de91&amp;scene=21" \l "wechat_redirect" \t "https://mp.weixin.qq.com/_blank" </w:instrTex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3.中共武汉市委十四届九次全体会议举行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链接：https://mp.weixin.qq.com/s?__biz=MzU3OTQ5OTgxMg==&amp;mid=2247895418&amp;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idx=1&amp;sn=ba0a53fdce4a910ae1469858a3f0de91&amp;scene=21#wechat_redirect）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"https://mp.weixin.qq.com/s?__biz=MzU3OTQ5OTgxMg==&amp;mid=2247895418&amp;idx=2&amp;sn=bf2778629530a4f7503f07ed496aaec4&amp;scene=21"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4.中国共产党武汉市第十四届委员会第九次全体会议公报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（链接：https://mp.weixin.qq.com/s?__biz=MzU3OTQ5OTgxMg==&amp;mid=2247895418&amp;idx=2&amp;sn=bf2778629530a4f7503f07ed496aaec4&amp;scene=21#wechat_redirect）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150" w:firstLine="700" w:firstLineChars="200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三、</w:t>
      </w:r>
      <w:r>
        <w:rPr>
          <w:rStyle w:val="7"/>
          <w:rFonts w:hint="eastAsia" w:ascii="黑体" w:hAnsi="黑体" w:eastAsia="黑体" w:cs="黑体"/>
          <w:b w:val="0"/>
          <w:bCs/>
          <w:color w:val="auto"/>
          <w:spacing w:val="15"/>
          <w:sz w:val="32"/>
          <w:szCs w:val="32"/>
        </w:rPr>
        <w:t>学习贯彻党的二十届三中全会精神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网络课程学习资源链接：https://www.12371.cn/special/esjszfd/kj/</w:t>
      </w:r>
    </w:p>
    <w:p>
      <w:pPr>
        <w:widowControl/>
        <w:spacing w:line="520" w:lineRule="exact"/>
        <w:ind w:firstLine="700" w:firstLineChars="200"/>
        <w:jc w:val="both"/>
        <w:rPr>
          <w:rFonts w:hint="eastAsia" w:ascii="黑体" w:hAnsi="黑体" w:eastAsia="黑体" w:cs="黑体"/>
          <w:color w:val="000000"/>
          <w:w w:val="95"/>
          <w:sz w:val="32"/>
          <w:szCs w:val="32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四、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</w:rPr>
        <w:t>加强纪律教育，通报反面典型（见附件），同时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  <w:lang w:val="en-US" w:eastAsia="zh-CN"/>
        </w:rPr>
        <w:t>各党支部要利用支部主题党日组织党员原原本本学习新修订的《中国共产党纪律处分条例》，本月重点学习第十一章。</w:t>
      </w:r>
      <w:bookmarkStart w:id="0" w:name="_GoBack"/>
      <w:bookmarkEnd w:id="0"/>
    </w:p>
    <w:p>
      <w:pPr>
        <w:widowControl/>
        <w:spacing w:line="520" w:lineRule="exact"/>
        <w:ind w:firstLine="608" w:firstLineChars="200"/>
        <w:jc w:val="left"/>
        <w:rPr>
          <w:rFonts w:hint="eastAsia" w:ascii="黑体" w:hAnsi="黑体" w:eastAsia="黑体" w:cs="黑体"/>
          <w:b w:val="0"/>
          <w:bCs/>
          <w:color w:val="000000"/>
          <w:w w:val="95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08" w:firstLineChars="200"/>
        <w:jc w:val="both"/>
        <w:textAlignment w:val="auto"/>
        <w:rPr>
          <w:rFonts w:hint="eastAsia" w:ascii="黑体" w:hAnsi="黑体" w:eastAsia="黑体" w:cs="黑体"/>
          <w:color w:val="000000"/>
          <w:w w:val="95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  <w:t>中共江汉大学委员会组织部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  <w:t xml:space="preserve">                           2024年</w:t>
      </w: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000000"/>
          <w:w w:val="100"/>
          <w:sz w:val="32"/>
          <w:szCs w:val="32"/>
        </w:rPr>
        <w:t>日</w:t>
      </w:r>
    </w:p>
    <w:sectPr>
      <w:footerReference r:id="rId3" w:type="default"/>
      <w:pgSz w:w="11906" w:h="16838"/>
      <w:pgMar w:top="1134" w:right="1417" w:bottom="110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B7abSbzAEAAHk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1NmU2OTM3ZmI1NTE2N2M5M2UzYmYwNTA2NDMyNjMifQ=="/>
  </w:docVars>
  <w:rsids>
    <w:rsidRoot w:val="00947747"/>
    <w:rsid w:val="001459B9"/>
    <w:rsid w:val="002F6A0B"/>
    <w:rsid w:val="005937D3"/>
    <w:rsid w:val="00753457"/>
    <w:rsid w:val="008660C9"/>
    <w:rsid w:val="00947747"/>
    <w:rsid w:val="00D82FDB"/>
    <w:rsid w:val="00E83F1C"/>
    <w:rsid w:val="00E96F67"/>
    <w:rsid w:val="015C547E"/>
    <w:rsid w:val="03EF72C6"/>
    <w:rsid w:val="060B2CF0"/>
    <w:rsid w:val="07720EFB"/>
    <w:rsid w:val="0CDD7033"/>
    <w:rsid w:val="0DE77EDE"/>
    <w:rsid w:val="0ECE6FB4"/>
    <w:rsid w:val="0EEC1270"/>
    <w:rsid w:val="11A30DFD"/>
    <w:rsid w:val="128817A8"/>
    <w:rsid w:val="13F74187"/>
    <w:rsid w:val="152A7B50"/>
    <w:rsid w:val="16272C4B"/>
    <w:rsid w:val="16D45D79"/>
    <w:rsid w:val="173B1021"/>
    <w:rsid w:val="1E1509CD"/>
    <w:rsid w:val="22CF5BF7"/>
    <w:rsid w:val="232751A6"/>
    <w:rsid w:val="26546BCA"/>
    <w:rsid w:val="285E683F"/>
    <w:rsid w:val="2F1C416E"/>
    <w:rsid w:val="2FD763CB"/>
    <w:rsid w:val="343D4C78"/>
    <w:rsid w:val="364E7C0B"/>
    <w:rsid w:val="378F7646"/>
    <w:rsid w:val="38966661"/>
    <w:rsid w:val="4180491D"/>
    <w:rsid w:val="41846B3C"/>
    <w:rsid w:val="43CF5F6D"/>
    <w:rsid w:val="47D14002"/>
    <w:rsid w:val="48C51C27"/>
    <w:rsid w:val="4EE91BA4"/>
    <w:rsid w:val="54FF1AF2"/>
    <w:rsid w:val="56385581"/>
    <w:rsid w:val="592D466D"/>
    <w:rsid w:val="5FC229FE"/>
    <w:rsid w:val="6460271F"/>
    <w:rsid w:val="667F6764"/>
    <w:rsid w:val="6D214493"/>
    <w:rsid w:val="704D7E4A"/>
    <w:rsid w:val="72B012AF"/>
    <w:rsid w:val="73E32CD2"/>
    <w:rsid w:val="74F82762"/>
    <w:rsid w:val="77AA5C57"/>
    <w:rsid w:val="77DD29D0"/>
    <w:rsid w:val="77ED0D11"/>
    <w:rsid w:val="782D49C8"/>
    <w:rsid w:val="7915037A"/>
    <w:rsid w:val="7B1060AF"/>
    <w:rsid w:val="7D640F34"/>
    <w:rsid w:val="7D8E1F1C"/>
    <w:rsid w:val="7E1E0617"/>
    <w:rsid w:val="7EAD5843"/>
    <w:rsid w:val="7F74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js_darkmode__9"/>
    <w:basedOn w:val="6"/>
    <w:qFormat/>
    <w:uiPriority w:val="0"/>
  </w:style>
  <w:style w:type="character" w:customStyle="1" w:styleId="11">
    <w:name w:val="js_darkmode__10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578</Words>
  <Characters>1674</Characters>
  <Lines>30</Lines>
  <Paragraphs>8</Paragraphs>
  <TotalTime>8</TotalTime>
  <ScaleCrop>false</ScaleCrop>
  <LinksUpToDate>false</LinksUpToDate>
  <CharactersWithSpaces>1721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2024-02-25T06:00:00Z</dcterms:created>
  <dc:creator>戴国祥 戴国祥</dc:creator>
  <cp:lastModifiedBy>晨琛</cp:lastModifiedBy>
  <dcterms:modified xsi:type="dcterms:W3CDTF">2024-12-09T03:28:10Z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1ECCA6327BA74BD4886ABF57E0353431_13</vt:lpwstr>
  </property>
</Properties>
</file>